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DF45" w14:textId="77777777" w:rsidR="00960DA5" w:rsidRDefault="00960DA5" w:rsidP="00B704AF">
      <w:pPr>
        <w:ind w:left="-1134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254C0D2" w14:textId="77777777" w:rsidR="00143F0E" w:rsidRDefault="00143F0E" w:rsidP="00143F0E">
      <w:pPr>
        <w:keepNext/>
        <w:rPr>
          <w:noProof/>
        </w:rPr>
      </w:pPr>
    </w:p>
    <w:p w14:paraId="0875FC1A" w14:textId="77777777" w:rsidR="00143F0E" w:rsidRPr="000B57B2" w:rsidRDefault="00143F0E" w:rsidP="00143F0E">
      <w:pPr>
        <w:keepNext/>
        <w:rPr>
          <w:b/>
          <w:bCs/>
          <w:noProof/>
        </w:rPr>
      </w:pPr>
      <w:r w:rsidRPr="000B57B2">
        <w:rPr>
          <w:b/>
          <w:bCs/>
          <w:noProof/>
        </w:rPr>
        <w:t>Web Of Science – Yıllara Göre Yayın Sayıları</w:t>
      </w:r>
    </w:p>
    <w:p w14:paraId="315533AF" w14:textId="77777777" w:rsidR="00143F0E" w:rsidRDefault="00143F0E" w:rsidP="00143F0E">
      <w:pPr>
        <w:keepNext/>
        <w:rPr>
          <w:noProof/>
        </w:rPr>
      </w:pPr>
      <w:r>
        <w:rPr>
          <w:noProof/>
        </w:rPr>
        <w:drawing>
          <wp:inline distT="0" distB="0" distL="0" distR="0" wp14:anchorId="7F475198" wp14:editId="29AA3565">
            <wp:extent cx="5577017" cy="3200400"/>
            <wp:effectExtent l="0" t="0" r="508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CACA0ED" w14:textId="77777777" w:rsidR="00143F0E" w:rsidRDefault="00143F0E" w:rsidP="00143F0E"/>
    <w:p w14:paraId="75A65EF3" w14:textId="673C1F64" w:rsidR="00143F0E" w:rsidRDefault="006F48DE" w:rsidP="00143F0E">
      <w:pPr>
        <w:rPr>
          <w:noProof/>
        </w:rPr>
      </w:pPr>
      <w:r>
        <w:rPr>
          <w:noProof/>
        </w:rPr>
        <w:t>Scopus Yıllara Göre Yayın Sayısı</w:t>
      </w:r>
    </w:p>
    <w:p w14:paraId="545E3CC9" w14:textId="77777777" w:rsidR="00143F0E" w:rsidRDefault="00143F0E" w:rsidP="00143F0E">
      <w:pPr>
        <w:tabs>
          <w:tab w:val="left" w:pos="1373"/>
        </w:tabs>
        <w:rPr>
          <w:noProof/>
        </w:rPr>
      </w:pPr>
      <w:r>
        <w:rPr>
          <w:noProof/>
        </w:rPr>
        <w:drawing>
          <wp:inline distT="0" distB="0" distL="0" distR="0" wp14:anchorId="561AC689" wp14:editId="3C8CBF10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4ED771" w14:textId="77777777" w:rsidR="00143F0E" w:rsidRDefault="00143F0E" w:rsidP="00143F0E"/>
    <w:p w14:paraId="71ABDD85" w14:textId="77777777" w:rsidR="00143F0E" w:rsidRDefault="00143F0E" w:rsidP="00143F0E"/>
    <w:p w14:paraId="695E1E7E" w14:textId="47DF650C" w:rsidR="00143F0E" w:rsidRDefault="00143F0E" w:rsidP="00143F0E"/>
    <w:p w14:paraId="5AC4A642" w14:textId="226ED3F0" w:rsidR="00143F0E" w:rsidRDefault="00143F0E" w:rsidP="00143F0E"/>
    <w:p w14:paraId="452B0DB0" w14:textId="77777777" w:rsidR="00143F0E" w:rsidRDefault="00143F0E" w:rsidP="00143F0E"/>
    <w:p w14:paraId="018FA41D" w14:textId="77777777" w:rsidR="00143F0E" w:rsidRDefault="00143F0E" w:rsidP="00143F0E">
      <w:pPr>
        <w:tabs>
          <w:tab w:val="left" w:pos="1722"/>
        </w:tabs>
      </w:pPr>
    </w:p>
    <w:p w14:paraId="7E979F68" w14:textId="38512B30" w:rsidR="00143F0E" w:rsidRPr="005E7401" w:rsidRDefault="00DA5E87" w:rsidP="00143F0E">
      <w:pPr>
        <w:tabs>
          <w:tab w:val="left" w:pos="172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AKADEMİK</w:t>
      </w:r>
      <w:r w:rsidR="00143F0E">
        <w:rPr>
          <w:b/>
          <w:bCs/>
          <w:sz w:val="28"/>
          <w:szCs w:val="28"/>
        </w:rPr>
        <w:t xml:space="preserve"> TEŞVİK </w:t>
      </w:r>
      <w:r w:rsidR="00143F0E" w:rsidRPr="005E7401">
        <w:rPr>
          <w:b/>
          <w:bCs/>
          <w:sz w:val="28"/>
          <w:szCs w:val="28"/>
        </w:rPr>
        <w:t>GRAFİKLER</w:t>
      </w:r>
    </w:p>
    <w:p w14:paraId="19CB65CD" w14:textId="79CFEA01" w:rsidR="00143F0E" w:rsidRDefault="00143F0E" w:rsidP="00143F0E">
      <w:pPr>
        <w:tabs>
          <w:tab w:val="left" w:pos="1722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5116CA" wp14:editId="0A416061">
            <wp:simplePos x="0" y="0"/>
            <wp:positionH relativeFrom="margin">
              <wp:posOffset>-323850</wp:posOffset>
            </wp:positionH>
            <wp:positionV relativeFrom="paragraph">
              <wp:posOffset>354330</wp:posOffset>
            </wp:positionV>
            <wp:extent cx="6508750" cy="7115810"/>
            <wp:effectExtent l="0" t="0" r="6350" b="8890"/>
            <wp:wrapThrough wrapText="bothSides">
              <wp:wrapPolygon edited="0">
                <wp:start x="0" y="0"/>
                <wp:lineTo x="0" y="21569"/>
                <wp:lineTo x="21558" y="21569"/>
                <wp:lineTo x="21558" y="0"/>
                <wp:lineTo x="0" y="0"/>
              </wp:wrapPolygon>
            </wp:wrapThrough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D22A5" w14:textId="77777777" w:rsidR="00143F0E" w:rsidRDefault="00143F0E" w:rsidP="00143F0E">
      <w:pPr>
        <w:tabs>
          <w:tab w:val="left" w:pos="1722"/>
        </w:tabs>
      </w:pPr>
    </w:p>
    <w:p w14:paraId="31F6DE1F" w14:textId="77777777" w:rsidR="00143F0E" w:rsidRDefault="00143F0E" w:rsidP="00143F0E">
      <w:pPr>
        <w:tabs>
          <w:tab w:val="left" w:pos="1722"/>
        </w:tabs>
      </w:pPr>
    </w:p>
    <w:p w14:paraId="66B41E5B" w14:textId="77777777" w:rsidR="00143F0E" w:rsidRDefault="00143F0E" w:rsidP="00143F0E">
      <w:pPr>
        <w:tabs>
          <w:tab w:val="left" w:pos="1722"/>
        </w:tabs>
      </w:pPr>
    </w:p>
    <w:p w14:paraId="26FD73C2" w14:textId="77777777" w:rsidR="00143F0E" w:rsidRDefault="00143F0E" w:rsidP="00143F0E">
      <w:pPr>
        <w:tabs>
          <w:tab w:val="left" w:pos="1722"/>
        </w:tabs>
      </w:pPr>
    </w:p>
    <w:p w14:paraId="644EA620" w14:textId="77777777" w:rsidR="00143F0E" w:rsidRDefault="00143F0E" w:rsidP="00143F0E">
      <w:pPr>
        <w:tabs>
          <w:tab w:val="left" w:pos="1722"/>
        </w:tabs>
      </w:pPr>
    </w:p>
    <w:p w14:paraId="384812DC" w14:textId="77777777" w:rsidR="00143F0E" w:rsidRDefault="00143F0E" w:rsidP="00143F0E">
      <w:pPr>
        <w:tabs>
          <w:tab w:val="left" w:pos="1722"/>
        </w:tabs>
      </w:pPr>
    </w:p>
    <w:p w14:paraId="400857B7" w14:textId="77777777" w:rsidR="00143F0E" w:rsidRDefault="00143F0E" w:rsidP="00143F0E">
      <w:pPr>
        <w:tabs>
          <w:tab w:val="left" w:pos="1722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D80CB1" wp14:editId="7A90F67A">
            <wp:simplePos x="0" y="0"/>
            <wp:positionH relativeFrom="margin">
              <wp:posOffset>-333375</wp:posOffset>
            </wp:positionH>
            <wp:positionV relativeFrom="paragraph">
              <wp:posOffset>273050</wp:posOffset>
            </wp:positionV>
            <wp:extent cx="6508750" cy="7980680"/>
            <wp:effectExtent l="0" t="0" r="6350" b="1270"/>
            <wp:wrapThrough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hrough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9E07F" w14:textId="77777777" w:rsidR="00143F0E" w:rsidRDefault="00143F0E" w:rsidP="00143F0E">
      <w:pPr>
        <w:tabs>
          <w:tab w:val="left" w:pos="1722"/>
        </w:tabs>
      </w:pPr>
    </w:p>
    <w:p w14:paraId="4AC639E2" w14:textId="77777777" w:rsidR="00143F0E" w:rsidRDefault="00143F0E" w:rsidP="00143F0E">
      <w:pPr>
        <w:tabs>
          <w:tab w:val="left" w:pos="1722"/>
        </w:tabs>
      </w:pPr>
    </w:p>
    <w:p w14:paraId="31A77376" w14:textId="77777777" w:rsidR="00143F0E" w:rsidRDefault="00143F0E" w:rsidP="00143F0E">
      <w:pPr>
        <w:tabs>
          <w:tab w:val="left" w:pos="1722"/>
        </w:tabs>
      </w:pPr>
    </w:p>
    <w:p w14:paraId="00053FFA" w14:textId="77777777" w:rsidR="00143F0E" w:rsidRDefault="00143F0E" w:rsidP="00143F0E">
      <w:pPr>
        <w:tabs>
          <w:tab w:val="left" w:pos="1722"/>
        </w:tabs>
      </w:pPr>
    </w:p>
    <w:p w14:paraId="6473FF95" w14:textId="77777777" w:rsidR="00143F0E" w:rsidRDefault="00143F0E" w:rsidP="00143F0E">
      <w:pPr>
        <w:tabs>
          <w:tab w:val="left" w:pos="1722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D21812" wp14:editId="4812BC7D">
            <wp:simplePos x="0" y="0"/>
            <wp:positionH relativeFrom="margin">
              <wp:posOffset>-283790</wp:posOffset>
            </wp:positionH>
            <wp:positionV relativeFrom="paragraph">
              <wp:posOffset>263111</wp:posOffset>
            </wp:positionV>
            <wp:extent cx="6508750" cy="7980680"/>
            <wp:effectExtent l="0" t="0" r="6350" b="1270"/>
            <wp:wrapThrough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hrough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0E5F3" w14:textId="77777777" w:rsidR="00143F0E" w:rsidRPr="004123B5" w:rsidRDefault="00143F0E" w:rsidP="00143F0E"/>
    <w:p w14:paraId="7622756A" w14:textId="77777777" w:rsidR="00143F0E" w:rsidRDefault="00143F0E" w:rsidP="00143F0E"/>
    <w:p w14:paraId="22FF510E" w14:textId="6706AF08" w:rsidR="00143F0E" w:rsidRDefault="00143F0E" w:rsidP="00143F0E"/>
    <w:p w14:paraId="37D54F24" w14:textId="36052D45" w:rsidR="00143F0E" w:rsidRDefault="00611633" w:rsidP="00143F0E">
      <w:r>
        <w:rPr>
          <w:noProof/>
        </w:rPr>
        <w:drawing>
          <wp:anchor distT="0" distB="0" distL="114300" distR="114300" simplePos="0" relativeHeight="251670528" behindDoc="0" locked="0" layoutInCell="1" allowOverlap="1" wp14:anchorId="3BD43B80" wp14:editId="3FB43904">
            <wp:simplePos x="0" y="0"/>
            <wp:positionH relativeFrom="margin">
              <wp:align>center</wp:align>
            </wp:positionH>
            <wp:positionV relativeFrom="paragraph">
              <wp:posOffset>391606</wp:posOffset>
            </wp:positionV>
            <wp:extent cx="5744210" cy="4876800"/>
            <wp:effectExtent l="0" t="0" r="8890" b="0"/>
            <wp:wrapThrough wrapText="bothSides">
              <wp:wrapPolygon edited="0">
                <wp:start x="0" y="0"/>
                <wp:lineTo x="0" y="21516"/>
                <wp:lineTo x="21562" y="21516"/>
                <wp:lineTo x="21562" y="0"/>
                <wp:lineTo x="0" y="0"/>
              </wp:wrapPolygon>
            </wp:wrapThrough>
            <wp:docPr id="26" name="Grafik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9F5BE" w14:textId="048EB5C6" w:rsidR="00143F0E" w:rsidRPr="004123B5" w:rsidRDefault="00143F0E" w:rsidP="00143F0E"/>
    <w:p w14:paraId="69652F72" w14:textId="77384412" w:rsidR="00143F0E" w:rsidRPr="004123B5" w:rsidRDefault="00143F0E" w:rsidP="00143F0E"/>
    <w:p w14:paraId="69DA15CF" w14:textId="02BF5DC5" w:rsidR="00143F0E" w:rsidRPr="004123B5" w:rsidRDefault="00143F0E" w:rsidP="00143F0E"/>
    <w:p w14:paraId="6E838787" w14:textId="2C100D29" w:rsidR="00143F0E" w:rsidRPr="004123B5" w:rsidRDefault="00143F0E" w:rsidP="00143F0E"/>
    <w:p w14:paraId="46F3445F" w14:textId="6838B502" w:rsidR="00143F0E" w:rsidRPr="004123B5" w:rsidRDefault="006F48DE" w:rsidP="00143F0E">
      <w:r>
        <w:rPr>
          <w:noProof/>
        </w:rPr>
        <w:drawing>
          <wp:anchor distT="0" distB="0" distL="114300" distR="114300" simplePos="0" relativeHeight="251684864" behindDoc="0" locked="0" layoutInCell="1" allowOverlap="1" wp14:anchorId="08E4E7AA" wp14:editId="25B98BB2">
            <wp:simplePos x="0" y="0"/>
            <wp:positionH relativeFrom="margin">
              <wp:posOffset>123568</wp:posOffset>
            </wp:positionH>
            <wp:positionV relativeFrom="paragraph">
              <wp:posOffset>258308</wp:posOffset>
            </wp:positionV>
            <wp:extent cx="5416550" cy="3756660"/>
            <wp:effectExtent l="0" t="0" r="12700" b="15240"/>
            <wp:wrapThrough wrapText="bothSides">
              <wp:wrapPolygon edited="0">
                <wp:start x="0" y="0"/>
                <wp:lineTo x="0" y="21578"/>
                <wp:lineTo x="21575" y="21578"/>
                <wp:lineTo x="21575" y="0"/>
                <wp:lineTo x="0" y="0"/>
              </wp:wrapPolygon>
            </wp:wrapThrough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2D3F0" w14:textId="594111B7" w:rsidR="00143F0E" w:rsidRPr="004123B5" w:rsidRDefault="00143F0E" w:rsidP="00143F0E"/>
    <w:p w14:paraId="04D99FD1" w14:textId="75BF19F8" w:rsidR="00143F0E" w:rsidRPr="004123B5" w:rsidRDefault="00143F0E" w:rsidP="00143F0E"/>
    <w:p w14:paraId="2BD4D1B2" w14:textId="6DFF493A" w:rsidR="00143F0E" w:rsidRPr="004123B5" w:rsidRDefault="00143F0E" w:rsidP="00143F0E"/>
    <w:p w14:paraId="1E7D590E" w14:textId="77777777" w:rsidR="00143F0E" w:rsidRPr="004123B5" w:rsidRDefault="00143F0E" w:rsidP="00143F0E"/>
    <w:p w14:paraId="49CE3B30" w14:textId="6925BFB7" w:rsidR="00143F0E" w:rsidRPr="004123B5" w:rsidRDefault="00143F0E" w:rsidP="00143F0E"/>
    <w:p w14:paraId="07C176C2" w14:textId="77777777" w:rsidR="00143F0E" w:rsidRPr="004123B5" w:rsidRDefault="00143F0E" w:rsidP="00143F0E"/>
    <w:p w14:paraId="23F5AD8C" w14:textId="77777777" w:rsidR="00143F0E" w:rsidRPr="004123B5" w:rsidRDefault="00143F0E" w:rsidP="00143F0E"/>
    <w:p w14:paraId="230F88C3" w14:textId="77777777" w:rsidR="00143F0E" w:rsidRDefault="00143F0E" w:rsidP="00143F0E"/>
    <w:p w14:paraId="25FE5D75" w14:textId="77777777" w:rsidR="00143F0E" w:rsidRPr="00755226" w:rsidRDefault="00143F0E" w:rsidP="00143F0E"/>
    <w:p w14:paraId="2A542952" w14:textId="77777777" w:rsidR="00143F0E" w:rsidRPr="00755226" w:rsidRDefault="00143F0E" w:rsidP="00143F0E"/>
    <w:p w14:paraId="79C20421" w14:textId="77777777" w:rsidR="00143F0E" w:rsidRPr="00755226" w:rsidRDefault="00143F0E" w:rsidP="00143F0E"/>
    <w:p w14:paraId="232561EC" w14:textId="77777777" w:rsidR="00143F0E" w:rsidRPr="00755226" w:rsidRDefault="00143F0E" w:rsidP="00143F0E"/>
    <w:p w14:paraId="6C2A5EFE" w14:textId="00F249E1" w:rsidR="00143F0E" w:rsidRPr="00755226" w:rsidRDefault="00143F0E" w:rsidP="00143F0E">
      <w:r>
        <w:rPr>
          <w:noProof/>
        </w:rPr>
        <w:drawing>
          <wp:anchor distT="0" distB="0" distL="114300" distR="114300" simplePos="0" relativeHeight="251682816" behindDoc="0" locked="0" layoutInCell="1" allowOverlap="1" wp14:anchorId="7A9DAC66" wp14:editId="2B582B54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5436235" cy="4631055"/>
            <wp:effectExtent l="0" t="0" r="12065" b="17145"/>
            <wp:wrapThrough wrapText="bothSides">
              <wp:wrapPolygon edited="0">
                <wp:start x="0" y="0"/>
                <wp:lineTo x="0" y="21591"/>
                <wp:lineTo x="21572" y="21591"/>
                <wp:lineTo x="21572" y="0"/>
                <wp:lineTo x="0" y="0"/>
              </wp:wrapPolygon>
            </wp:wrapThrough>
            <wp:docPr id="30" name="Grafik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F2939" w14:textId="77777777" w:rsidR="00143F0E" w:rsidRDefault="00143F0E" w:rsidP="00143F0E">
      <w:pPr>
        <w:tabs>
          <w:tab w:val="left" w:pos="1706"/>
        </w:tabs>
      </w:pPr>
    </w:p>
    <w:p w14:paraId="50BD3072" w14:textId="77777777" w:rsidR="00143F0E" w:rsidRPr="00755226" w:rsidRDefault="00143F0E" w:rsidP="00143F0E">
      <w:r>
        <w:rPr>
          <w:noProof/>
        </w:rPr>
        <w:drawing>
          <wp:anchor distT="0" distB="0" distL="114300" distR="114300" simplePos="0" relativeHeight="251674624" behindDoc="0" locked="0" layoutInCell="1" allowOverlap="1" wp14:anchorId="656D405C" wp14:editId="6FCC4810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6162040" cy="7165975"/>
            <wp:effectExtent l="0" t="0" r="10160" b="15875"/>
            <wp:wrapThrough wrapText="bothSides">
              <wp:wrapPolygon edited="0">
                <wp:start x="0" y="0"/>
                <wp:lineTo x="0" y="21590"/>
                <wp:lineTo x="21569" y="21590"/>
                <wp:lineTo x="21569" y="0"/>
                <wp:lineTo x="0" y="0"/>
              </wp:wrapPolygon>
            </wp:wrapThrough>
            <wp:docPr id="31" name="Grafik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5CDC" w14:textId="77777777" w:rsidR="00143F0E" w:rsidRPr="00755226" w:rsidRDefault="00143F0E" w:rsidP="00143F0E"/>
    <w:p w14:paraId="470F166C" w14:textId="77777777" w:rsidR="00143F0E" w:rsidRPr="00755226" w:rsidRDefault="00143F0E" w:rsidP="00143F0E"/>
    <w:p w14:paraId="28DC1769" w14:textId="77777777" w:rsidR="00143F0E" w:rsidRPr="00755226" w:rsidRDefault="00143F0E" w:rsidP="00143F0E"/>
    <w:p w14:paraId="1E7AD962" w14:textId="77777777" w:rsidR="00143F0E" w:rsidRPr="00755226" w:rsidRDefault="00143F0E" w:rsidP="00143F0E"/>
    <w:p w14:paraId="69F24DF4" w14:textId="77777777" w:rsidR="00143F0E" w:rsidRPr="00755226" w:rsidRDefault="00143F0E" w:rsidP="00143F0E"/>
    <w:p w14:paraId="0FA5832D" w14:textId="77777777" w:rsidR="00143F0E" w:rsidRPr="00755226" w:rsidRDefault="00143F0E" w:rsidP="00143F0E"/>
    <w:p w14:paraId="0F3F6F34" w14:textId="77777777" w:rsidR="00143F0E" w:rsidRPr="00755226" w:rsidRDefault="00143F0E" w:rsidP="00143F0E"/>
    <w:p w14:paraId="0F99CAC7" w14:textId="77777777" w:rsidR="00143F0E" w:rsidRPr="00755226" w:rsidRDefault="00143F0E" w:rsidP="00143F0E">
      <w:r>
        <w:rPr>
          <w:noProof/>
        </w:rPr>
        <w:drawing>
          <wp:anchor distT="0" distB="0" distL="114300" distR="114300" simplePos="0" relativeHeight="251675648" behindDoc="0" locked="0" layoutInCell="1" allowOverlap="1" wp14:anchorId="76FCA4F8" wp14:editId="003ED6A1">
            <wp:simplePos x="0" y="0"/>
            <wp:positionH relativeFrom="margin">
              <wp:align>left</wp:align>
            </wp:positionH>
            <wp:positionV relativeFrom="paragraph">
              <wp:posOffset>29238</wp:posOffset>
            </wp:positionV>
            <wp:extent cx="5436235" cy="4631055"/>
            <wp:effectExtent l="0" t="0" r="12065" b="17145"/>
            <wp:wrapThrough wrapText="bothSides">
              <wp:wrapPolygon edited="0">
                <wp:start x="0" y="0"/>
                <wp:lineTo x="0" y="21591"/>
                <wp:lineTo x="21572" y="21591"/>
                <wp:lineTo x="21572" y="0"/>
                <wp:lineTo x="0" y="0"/>
              </wp:wrapPolygon>
            </wp:wrapThrough>
            <wp:docPr id="32" name="Grafik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4E034" w14:textId="77777777" w:rsidR="00143F0E" w:rsidRPr="00755226" w:rsidRDefault="00143F0E" w:rsidP="00143F0E">
      <w:r>
        <w:rPr>
          <w:noProof/>
        </w:rPr>
        <w:drawing>
          <wp:anchor distT="0" distB="0" distL="114300" distR="114300" simplePos="0" relativeHeight="251676672" behindDoc="0" locked="0" layoutInCell="1" allowOverlap="1" wp14:anchorId="3A888C2B" wp14:editId="2DC2A7B5">
            <wp:simplePos x="0" y="0"/>
            <wp:positionH relativeFrom="margin">
              <wp:posOffset>-25400</wp:posOffset>
            </wp:positionH>
            <wp:positionV relativeFrom="paragraph">
              <wp:posOffset>83185</wp:posOffset>
            </wp:positionV>
            <wp:extent cx="5436235" cy="3895725"/>
            <wp:effectExtent l="0" t="0" r="12065" b="9525"/>
            <wp:wrapThrough wrapText="bothSides">
              <wp:wrapPolygon edited="0">
                <wp:start x="0" y="0"/>
                <wp:lineTo x="0" y="21547"/>
                <wp:lineTo x="21572" y="21547"/>
                <wp:lineTo x="21572" y="0"/>
                <wp:lineTo x="0" y="0"/>
              </wp:wrapPolygon>
            </wp:wrapThrough>
            <wp:docPr id="33" name="Grafik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9EF4D" w14:textId="77777777" w:rsidR="00143F0E" w:rsidRPr="00755226" w:rsidRDefault="00143F0E" w:rsidP="00143F0E"/>
    <w:p w14:paraId="25FE3098" w14:textId="77777777" w:rsidR="00143F0E" w:rsidRPr="00755226" w:rsidRDefault="00143F0E" w:rsidP="00143F0E"/>
    <w:p w14:paraId="239B05F8" w14:textId="77777777" w:rsidR="00143F0E" w:rsidRPr="00755226" w:rsidRDefault="00143F0E" w:rsidP="00143F0E"/>
    <w:p w14:paraId="0D40D144" w14:textId="77777777" w:rsidR="00143F0E" w:rsidRPr="00755226" w:rsidRDefault="00143F0E" w:rsidP="00143F0E"/>
    <w:p w14:paraId="0AA8CCD6" w14:textId="77777777" w:rsidR="00143F0E" w:rsidRDefault="00143F0E" w:rsidP="00143F0E"/>
    <w:p w14:paraId="08C6EAE3" w14:textId="77777777" w:rsidR="00143F0E" w:rsidRPr="00225BDF" w:rsidRDefault="00143F0E" w:rsidP="00143F0E"/>
    <w:p w14:paraId="522DC255" w14:textId="77777777" w:rsidR="00143F0E" w:rsidRPr="00225BDF" w:rsidRDefault="00143F0E" w:rsidP="00143F0E"/>
    <w:p w14:paraId="408515BD" w14:textId="77777777" w:rsidR="00143F0E" w:rsidRPr="00225BDF" w:rsidRDefault="00143F0E" w:rsidP="00143F0E"/>
    <w:p w14:paraId="4C9FCBDA" w14:textId="77777777" w:rsidR="00143F0E" w:rsidRPr="00225BDF" w:rsidRDefault="00143F0E" w:rsidP="00143F0E"/>
    <w:p w14:paraId="295C3C05" w14:textId="77777777" w:rsidR="00143F0E" w:rsidRPr="00225BDF" w:rsidRDefault="00143F0E" w:rsidP="00143F0E"/>
    <w:p w14:paraId="52774CC7" w14:textId="77777777" w:rsidR="00143F0E" w:rsidRPr="00225BDF" w:rsidRDefault="00143F0E" w:rsidP="00143F0E"/>
    <w:p w14:paraId="45C95AA4" w14:textId="77777777" w:rsidR="00143F0E" w:rsidRPr="00225BDF" w:rsidRDefault="00143F0E" w:rsidP="00143F0E"/>
    <w:p w14:paraId="58A71214" w14:textId="77777777" w:rsidR="00143F0E" w:rsidRPr="00225BDF" w:rsidRDefault="00143F0E" w:rsidP="00143F0E"/>
    <w:p w14:paraId="1C6D7491" w14:textId="77777777" w:rsidR="00143F0E" w:rsidRPr="00225BDF" w:rsidRDefault="00143F0E" w:rsidP="00143F0E"/>
    <w:p w14:paraId="401DAC99" w14:textId="745E2784" w:rsidR="00143F0E" w:rsidRDefault="00143F0E" w:rsidP="00143F0E">
      <w:pPr>
        <w:tabs>
          <w:tab w:val="left" w:pos="922"/>
        </w:tabs>
      </w:pPr>
      <w:r>
        <w:tab/>
      </w:r>
      <w:r w:rsidR="006F48DE">
        <w:rPr>
          <w:noProof/>
        </w:rPr>
        <w:drawing>
          <wp:anchor distT="0" distB="0" distL="114300" distR="114300" simplePos="0" relativeHeight="251686912" behindDoc="0" locked="0" layoutInCell="1" allowOverlap="1" wp14:anchorId="4BCE1E2F" wp14:editId="3D68CCDD">
            <wp:simplePos x="0" y="0"/>
            <wp:positionH relativeFrom="margin">
              <wp:posOffset>0</wp:posOffset>
            </wp:positionH>
            <wp:positionV relativeFrom="paragraph">
              <wp:posOffset>280035</wp:posOffset>
            </wp:positionV>
            <wp:extent cx="5694680" cy="4969510"/>
            <wp:effectExtent l="0" t="0" r="1270" b="2540"/>
            <wp:wrapThrough wrapText="bothSides">
              <wp:wrapPolygon edited="0">
                <wp:start x="0" y="0"/>
                <wp:lineTo x="0" y="21528"/>
                <wp:lineTo x="21533" y="21528"/>
                <wp:lineTo x="21533" y="0"/>
                <wp:lineTo x="0" y="0"/>
              </wp:wrapPolygon>
            </wp:wrapThrough>
            <wp:docPr id="28" name="Grafik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F0E" w:rsidSect="00960DA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067"/>
    <w:multiLevelType w:val="hybridMultilevel"/>
    <w:tmpl w:val="7A72F72C"/>
    <w:lvl w:ilvl="0" w:tplc="34562492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164246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C2"/>
    <w:rsid w:val="00042725"/>
    <w:rsid w:val="00143F0E"/>
    <w:rsid w:val="00145E88"/>
    <w:rsid w:val="001A374E"/>
    <w:rsid w:val="001A6DC7"/>
    <w:rsid w:val="00233A96"/>
    <w:rsid w:val="00343827"/>
    <w:rsid w:val="003549CD"/>
    <w:rsid w:val="00571050"/>
    <w:rsid w:val="00611633"/>
    <w:rsid w:val="006F48DE"/>
    <w:rsid w:val="00774056"/>
    <w:rsid w:val="007F4483"/>
    <w:rsid w:val="008A386D"/>
    <w:rsid w:val="008D1E60"/>
    <w:rsid w:val="009271C2"/>
    <w:rsid w:val="00960DA5"/>
    <w:rsid w:val="00A25297"/>
    <w:rsid w:val="00A27614"/>
    <w:rsid w:val="00A75188"/>
    <w:rsid w:val="00AA160F"/>
    <w:rsid w:val="00AF2C1E"/>
    <w:rsid w:val="00BB79BD"/>
    <w:rsid w:val="00C15632"/>
    <w:rsid w:val="00C4378C"/>
    <w:rsid w:val="00CC4D57"/>
    <w:rsid w:val="00D5569E"/>
    <w:rsid w:val="00DA5E87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37C"/>
  <w15:chartTrackingRefBased/>
  <w15:docId w15:val="{389E0DF8-0C05-4387-B485-A552848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0DA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60DA5"/>
    <w:rPr>
      <w:rFonts w:asciiTheme="majorHAnsi" w:eastAsiaTheme="majorEastAsia" w:hAnsiTheme="majorHAnsi" w:cs="Times New Roman"/>
      <w:b/>
      <w:bCs/>
      <w:i/>
      <w:iCs/>
      <w:sz w:val="28"/>
      <w:szCs w:val="28"/>
      <w:lang w:eastAsia="tr-TR"/>
    </w:rPr>
  </w:style>
  <w:style w:type="character" w:styleId="Vurgu">
    <w:name w:val="Emphasis"/>
    <w:basedOn w:val="VarsaylanParagrafYazTipi"/>
    <w:uiPriority w:val="20"/>
    <w:qFormat/>
    <w:rsid w:val="00960DA5"/>
    <w:rPr>
      <w:rFonts w:cs="Times New Roman"/>
      <w:i/>
      <w:iCs/>
    </w:rPr>
  </w:style>
  <w:style w:type="table" w:styleId="TabloKlavuzu">
    <w:name w:val="Table Grid"/>
    <w:basedOn w:val="NormalTablo"/>
    <w:uiPriority w:val="39"/>
    <w:rsid w:val="00960DA5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D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143F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3F0E"/>
  </w:style>
  <w:style w:type="paragraph" w:styleId="AltBilgi">
    <w:name w:val="footer"/>
    <w:basedOn w:val="Normal"/>
    <w:link w:val="AltBilgiChar"/>
    <w:uiPriority w:val="99"/>
    <w:unhideWhenUsed/>
    <w:rsid w:val="001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3F0E"/>
  </w:style>
  <w:style w:type="paragraph" w:styleId="Dzeltme">
    <w:name w:val="Revision"/>
    <w:hidden/>
    <w:uiPriority w:val="99"/>
    <w:semiHidden/>
    <w:rsid w:val="0077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971837527368972E-2"/>
          <c:y val="4.3650793650793648E-2"/>
          <c:w val="0.93502816247263099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Yıllara Göre Yayın Sayısı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7F1-472D-8D25-DBEC4A4EF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Sayfa1!$A$2:$A$13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4</c:v>
                </c:pt>
                <c:pt idx="1">
                  <c:v>9</c:v>
                </c:pt>
                <c:pt idx="2">
                  <c:v>11</c:v>
                </c:pt>
                <c:pt idx="3">
                  <c:v>34</c:v>
                </c:pt>
                <c:pt idx="4">
                  <c:v>36</c:v>
                </c:pt>
                <c:pt idx="5">
                  <c:v>49</c:v>
                </c:pt>
                <c:pt idx="6">
                  <c:v>52</c:v>
                </c:pt>
                <c:pt idx="7">
                  <c:v>73</c:v>
                </c:pt>
                <c:pt idx="8">
                  <c:v>201</c:v>
                </c:pt>
                <c:pt idx="9">
                  <c:v>369</c:v>
                </c:pt>
                <c:pt idx="10">
                  <c:v>405</c:v>
                </c:pt>
                <c:pt idx="1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5-4D2E-BEBA-541F6B91D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41614336"/>
        <c:axId val="241606848"/>
      </c:barChart>
      <c:catAx>
        <c:axId val="24161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41606848"/>
        <c:crosses val="autoZero"/>
        <c:auto val="1"/>
        <c:lblAlgn val="ctr"/>
        <c:lblOffset val="100"/>
        <c:noMultiLvlLbl val="0"/>
      </c:catAx>
      <c:valAx>
        <c:axId val="24160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4161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225267119614954"/>
          <c:y val="5.12263404343070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Yabancı Diller Bölümü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60D-41E7-8E22-CFACDD7F47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60D-41E7-8E22-CFACDD7F47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60D-41E7-8E22-CFACDD7F47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60D-41E7-8E22-CFACDD7F473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1.6- Tanınmış uluslararası yayınevleri tarafından yayımlanmış özgün bilimsel kitaplarda bölüm yazarlığı (Aynı kitapta en çok iki bölüm değerlendirmeye alınır.) </c:v>
                </c:pt>
                <c:pt idx="1">
                  <c:v>5.3- Diğer uluslararası hakemli dergilerde yayımlanmış makalelerde atıf </c:v>
                </c:pt>
                <c:pt idx="2">
                  <c:v>5.4- ULAKBİM tarafından taranan ulusal hakemli dergilerde yayımlanmış makalelerde atıf </c:v>
                </c:pt>
                <c:pt idx="3">
                  <c:v>5.5- Tanınmış uluslararası yayınevleri tarafından yayımlanmış özgün bilimsel kitapta atıf 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0D-41E7-8E22-CFACDD7F47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111261746410886"/>
          <c:y val="7.5907541586096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Diş Hekimliği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9E2-4D26-88B2-1D8B66988C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9E2-4D26-88B2-1D8B66988C6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E2-4D26-88B2-1D8B66988C6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493836352525514"/>
          <c:y val="2.0500210282301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Sağlık Bilimleri Fakültesi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3BB-4DAD-B770-9626378B0D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3BB-4DAD-B770-9626378B0D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3BB-4DAD-B770-9626378B0D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3BB-4DAD-B770-9626378B0D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3BB-4DAD-B770-9626378B0D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3BB-4DAD-B770-9626378B0D2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3BB-4DAD-B770-9626378B0D2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3BB-4DAD-B770-9626378B0D2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3BB-4DAD-B770-9626378B0D2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Sayfa1!$A$2:$A$10</c:f>
              <c:strCache>
                <c:ptCount val="9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1.4-ULAKBİM TR Dizin tarafından taranan ulusal hakemli dergilerde yayımlanmış araştırma makalesi</c:v>
                </c:pt>
                <c:pt idx="4">
                  <c:v>1.7.a-Tanınmış uluslararası yayınevleri tarafından yayımlanmış özgün bilimsel kitap </c:v>
                </c:pt>
                <c:pt idx="5">
                  <c:v>1.7.a-Tanınmış uluslararası yayınevleri tarafından yayımlanmış özgün bilimsel kitap k x 40 
1.8.a- Tanınmış uluslararası yayınevleri tarafından yayımlanmış özgün bilimsel kitaplarda bölüm yazarlığı 
(Aynı kitapta en çok iki bölüm değerlendirmeye alınır.)</c:v>
                </c:pt>
                <c:pt idx="6">
                  <c:v>5.1- SCI, SCI-Expanded, SSCI ve AHCI kapsamındaki dergilerde yayımlanmış makalelerde atıf </c:v>
                </c:pt>
                <c:pt idx="7">
                  <c:v>5.3- Diğer uluslararası hakemli dergilerde yayımlanmış makalelerde atıf </c:v>
                </c:pt>
                <c:pt idx="8">
                  <c:v>5.5- Tanınmış uluslararası yayınevleri tarafından yayımlanmış özgün bilimsel kitapta atıf </c:v>
                </c:pt>
              </c:strCache>
            </c:strRef>
          </c:cat>
          <c:val>
            <c:numRef>
              <c:f>Sayfa1!$B$2:$B$10</c:f>
              <c:numCache>
                <c:formatCode>General</c:formatCode>
                <c:ptCount val="9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17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3BB-4DAD-B770-9626378B0D2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7004379526154235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Yıllara Göre Belgeler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Sayfa1!$A$2:$A$12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61</c:v>
                </c:pt>
                <c:pt idx="1">
                  <c:v>66</c:v>
                </c:pt>
                <c:pt idx="2">
                  <c:v>44</c:v>
                </c:pt>
                <c:pt idx="3">
                  <c:v>68</c:v>
                </c:pt>
                <c:pt idx="4">
                  <c:v>46</c:v>
                </c:pt>
                <c:pt idx="5">
                  <c:v>75</c:v>
                </c:pt>
                <c:pt idx="6">
                  <c:v>77</c:v>
                </c:pt>
                <c:pt idx="7">
                  <c:v>202</c:v>
                </c:pt>
                <c:pt idx="8">
                  <c:v>923</c:v>
                </c:pt>
                <c:pt idx="9">
                  <c:v>714</c:v>
                </c:pt>
                <c:pt idx="10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0A-4E0C-878C-289CBE48B8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8925296"/>
        <c:axId val="1598916976"/>
      </c:lineChart>
      <c:catAx>
        <c:axId val="159892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98916976"/>
        <c:crosses val="autoZero"/>
        <c:auto val="1"/>
        <c:lblAlgn val="ctr"/>
        <c:lblOffset val="100"/>
        <c:noMultiLvlLbl val="0"/>
      </c:catAx>
      <c:valAx>
        <c:axId val="15989169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9892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559508354138661"/>
          <c:y val="1.2833440278668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Mühendislik Mimarlık Fakültesi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C04-44E7-9339-33CEEEB03B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C04-44E7-9339-33CEEEB03B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C04-44E7-9339-33CEEEB03B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C04-44E7-9339-33CEEEB03B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C04-44E7-9339-33CEEEB03B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C04-44E7-9339-33CEEEB03B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C04-44E7-9339-33CEEEB03B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C04-44E7-9339-33CEEEB03B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4C04-44E7-9339-33CEEEB03B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7ECF-44D3-B87D-84CD98EE6F8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Sayfa1!$A$2:$A$10</c:f>
              <c:strCache>
                <c:ptCount val="9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1.4-ULAKBİM TR Dizin tarafından taranan ulusal hakemli dergilerde yayımlanmış araştırma makalesi</c:v>
                </c:pt>
                <c:pt idx="4">
                  <c:v>1.5-Tanınmış uluslararası yayınevleri tarafından yayımlanmış özgün bilimsel kitap </c:v>
                </c:pt>
                <c:pt idx="5">
                  <c:v>1-7 Tanınmış ulusal yayınevleri tarafından yayımlanmış özgün bilimsel kitap </c:v>
                </c:pt>
                <c:pt idx="6">
                  <c:v>1.8-Tanınmış ulusal yayınevleri tarafından yayımlanmış özgün bilimsel kitaplarda bölüm yazarlığı (Aynı kitapta en çok iki bölüm değerlendirmeye alınır.)</c:v>
                </c:pt>
                <c:pt idx="7">
                  <c:v>5.1- SCI, SCI-Expanded, SSCI ve AHCI kapsamındaki dergilerde yayımlanmış makalelerde atıf </c:v>
                </c:pt>
                <c:pt idx="8">
                  <c:v>5.2-Alan endeksleri (varsa) kapsamındaki dergilerde yayımlanmış makalelerde atıf 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185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52</c:v>
                </c:pt>
                <c:pt idx="8">
                  <c:v>12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C04-44E7-9339-33CEEEB03B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2991480699058966"/>
          <c:y val="0.12744703318721881"/>
          <c:w val="0.33965978309315109"/>
          <c:h val="0.832219275291263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925362012675246"/>
          <c:y val="2.3972894540314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İktisadi, İdari ve Sosyal Bilimler Fakültesi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B-43A2-8EA7-7F0AB8BDA0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B-43A2-8EA7-7F0AB8BDA0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B-43A2-8EA7-7F0AB8BDA0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B-43A2-8EA7-7F0AB8BDA0A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B-43A2-8EA7-7F0AB8BDA0A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B-43A2-8EA7-7F0AB8BDA0A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B-43A2-8EA7-7F0AB8BDA0A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5DCB-43A2-8EA7-7F0AB8BDA0A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5DCB-43A2-8EA7-7F0AB8BDA0A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5DCB-43A2-8EA7-7F0AB8BDA0A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5DCB-43A2-8EA7-7F0AB8BDA0A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5DCB-43A2-8EA7-7F0AB8BDA0A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BAE8-4937-8BBA-2FD72D3E9D4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Sayfa1!$A$2:$A$14</c:f>
              <c:strCache>
                <c:ptCount val="13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1.4-ULAKBİM TR Dizin tarafından taranan ulusal hakemli dergilerde yayımlanmış araştırma makalesi</c:v>
                </c:pt>
                <c:pt idx="4">
                  <c:v>1.6- Tanınmış uluslararası yayınevleri tarafından yayımlanmış özgün bilimsel kitaplarda bölüm yazarlığı (Aynı kitapta en çok iki bölüm değerlendirmeye alınır.)</c:v>
                </c:pt>
                <c:pt idx="5">
                  <c:v>1-7 Tanınmış ulusal yayınevleri tarafından yayımlanmış özgün bilimsel kitap </c:v>
                </c:pt>
                <c:pt idx="6">
                  <c:v>1.8-Tanınmış ulusal yayınevleri tarafından yayımlanmış özgün bilimsel kitaplarda bölüm yazarlığı (Aynı kitapta en çok iki bölüm değerlendirmeye alınır.)</c:v>
                </c:pt>
                <c:pt idx="7">
                  <c:v>5.1.SCI, SCI-Expanded, SSCI ve AHCI kapsamındaki dergilerde yayımlanmış makalelerde atıf</c:v>
                </c:pt>
                <c:pt idx="8">
                  <c:v>5.2-Alan endeksleri (varsa) kapsamındaki dergilerde yayımlanmış makalelerde atıf </c:v>
                </c:pt>
                <c:pt idx="9">
                  <c:v>5.3- Diğer uluslararası hakemli dergilerde yayımlanmış makalelerde atıf </c:v>
                </c:pt>
                <c:pt idx="10">
                  <c:v>5.4- ULAKBİM tarafından taranan ulusal hakemli dergilerde yayımlanmış makalelerde atıf </c:v>
                </c:pt>
                <c:pt idx="11">
                  <c:v>5.5- Tanınmış uluslararası yayınevleri tarafından yayımlanmış özgün bilimsel kitapta atıf </c:v>
                </c:pt>
                <c:pt idx="12">
                  <c:v>5.6- Tanınmış ulusal yayınevleri tarafından yayımlanmış özgün bilimsel kitapta atıf </c:v>
                </c:pt>
              </c:strCache>
            </c:strRef>
          </c:cat>
          <c:val>
            <c:numRef>
              <c:f>Sayfa1!$B$2:$B$14</c:f>
              <c:numCache>
                <c:formatCode>General</c:formatCode>
                <c:ptCount val="13"/>
                <c:pt idx="0">
                  <c:v>78</c:v>
                </c:pt>
                <c:pt idx="1">
                  <c:v>28</c:v>
                </c:pt>
                <c:pt idx="2">
                  <c:v>15</c:v>
                </c:pt>
                <c:pt idx="3">
                  <c:v>39</c:v>
                </c:pt>
                <c:pt idx="4">
                  <c:v>24</c:v>
                </c:pt>
                <c:pt idx="5">
                  <c:v>8</c:v>
                </c:pt>
                <c:pt idx="6">
                  <c:v>23</c:v>
                </c:pt>
                <c:pt idx="7">
                  <c:v>2</c:v>
                </c:pt>
                <c:pt idx="8">
                  <c:v>12</c:v>
                </c:pt>
                <c:pt idx="9">
                  <c:v>14</c:v>
                </c:pt>
                <c:pt idx="10">
                  <c:v>18</c:v>
                </c:pt>
                <c:pt idx="11">
                  <c:v>4</c:v>
                </c:pt>
                <c:pt idx="1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5DCB-43A2-8EA7-7F0AB8BDA0A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169264451699636"/>
          <c:y val="1.2833440278668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Meslek Yüksek Okulu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5F3-4AE1-805A-FEE616278A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F3-4AE1-805A-FEE616278A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F3-4AE1-805A-FEE616278A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5F3-4AE1-805A-FEE616278A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5F3-4AE1-805A-FEE616278A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5F3-4AE1-805A-FEE616278A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5F3-4AE1-805A-FEE616278A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5F3-4AE1-805A-FEE616278A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5F3-4AE1-805A-FEE616278AC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5F3-4AE1-805A-FEE616278AC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Sayfa1!$A$2:$A$11</c:f>
              <c:strCache>
                <c:ptCount val="10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1.4-ULAKBİM TR Dizin tarafından taranan ulusal hakemli dergilerde yayımlanmış araştırma makalesi</c:v>
                </c:pt>
                <c:pt idx="4">
                  <c:v>1.6- Tanınmış uluslararası yayınevleri tarafından yayımlanmış özgün bilimsel kitaplarda bölüm yazarlığı (Aynı kitapta en çok iki bölüm değerlendirmeye alınır.)</c:v>
                </c:pt>
                <c:pt idx="5">
                  <c:v>1-7 Tanınmış ulusal yayınevleri tarafından yayımlanmış özgün bilimsel kitap </c:v>
                </c:pt>
                <c:pt idx="6">
                  <c:v>1.8-Tanınmış ulusal yayınevleri tarafından yayımlanmış özgün bilimsel kitaplarda bölüm yazarlığı (Aynı kitapta en çok iki bölüm değerlendirmeye alınır.)</c:v>
                </c:pt>
                <c:pt idx="7">
                  <c:v>5.1- SCI, SCI-Expanded, SSCI ve AHCI kapsamındaki dergilerde yayımlanmış makalelerde atıf </c:v>
                </c:pt>
                <c:pt idx="8">
                  <c:v>5.2-Alan endeksleri (varsa) kapsamındaki dergilerde yayımlanmış makalelerde atıf </c:v>
                </c:pt>
                <c:pt idx="9">
                  <c:v>5.4- ULAKBİM tarafından taranan ulusal hakemli dergilerde yayımlanmış makalelerde atıf 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32</c:v>
                </c:pt>
                <c:pt idx="1">
                  <c:v>6</c:v>
                </c:pt>
                <c:pt idx="2">
                  <c:v>13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  <c:pt idx="6">
                  <c:v>11</c:v>
                </c:pt>
                <c:pt idx="7">
                  <c:v>22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5F3-4AE1-805A-FEE616278A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546418935809813"/>
          <c:y val="2.3527108570057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Tıp Fakültesi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921-474D-AEA8-27058B955A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921-474D-AEA8-27058B955A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921-474D-AEA8-27058B955A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921-474D-AEA8-27058B955AB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F0-41D0-97BD-68C68E2ECE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5F0-41D0-97BD-68C68E2ECE8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Sayfa1!$A$2:$A$7</c:f>
              <c:strCache>
                <c:ptCount val="6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1.6- Tanınmış uluslararası yayınevleri tarafından yayımlanmış özgün bilimsel kitaplarda bölüm yazarlığı 
(Aynı kitapta en çok iki bölüm değerlendirmeye alınır.)</c:v>
                </c:pt>
                <c:pt idx="4">
                  <c:v>1.10.a-Tanınmış ulusal yayınevleri tarafından yayımlanmış özgün bilimsel kitaplarda bölüm yazarlığı (Aynı 
kitapta en çok iki bölüm değerlendirmeye alınır.)</c:v>
                </c:pt>
                <c:pt idx="5">
                  <c:v>1.8-Tanınmış uluslararası yayınevleri tarafından yayımlanmış özgün bilimsel kitap </c:v>
                </c:pt>
              </c:strCache>
            </c:strRef>
          </c:cat>
          <c:val>
            <c:numRef>
              <c:f>Sayfa1!$B$2:$B$7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921-474D-AEA8-27058B955AB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57294806779117"/>
          <c:y val="8.0506869548654644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27082693645449"/>
          <c:y val="1.2833424030740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Uygulamalı Bilimler Yüksekokulu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EA-45E1-833B-595A7EE2C7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EA-45E1-833B-595A7EE2C7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EA-45E1-833B-595A7EE2C7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EEA-45E1-833B-595A7EE2C7B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1.4-ULAKBİM TR Dizin tarafından taranan ulusal hakemli dergilerde yayımlanmış araştırma makalesi</c:v>
                </c:pt>
                <c:pt idx="1">
                  <c:v>1.2-SCOPUS tarafından taranan dergilerde yayımlanmış araştırma makales</c:v>
                </c:pt>
                <c:pt idx="2">
                  <c:v>1.8.a- Tanınmış uluslararası yayınevleri tarafından yayımlanmış özgün bilimsel kitaplarda bölüm yazarlığı 
(Aynı kitapta en çok iki bölüm değerlendirmeye alınır.)</c:v>
                </c:pt>
                <c:pt idx="3">
                  <c:v>1.10.a-Tanınmış ulusal yayınevleri tarafından yayımlanmış özgün bilimsel kitaplarda bölüm yazarlığı (Aynı 
kitapta en çok iki bölüm değerlendirmeye alınır.)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EEA-45E1-833B-595A7EE2C7B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27082693645449"/>
          <c:y val="1.2833424030740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Beden Eğitimi ve Spor Yüksekokulu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E8-44B1-872B-A99CA00940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E8-44B1-872B-A99CA009403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1.1-SCI, SCI-Expanded, SSCI ve AHCI kapsamındaki dergilerde yayımlanmış araştırma makalesi </c:v>
                </c:pt>
                <c:pt idx="1">
                  <c:v>1.8-Tanınmış ulusal yayınevleri tarafından yayımlanmış özgün bilimsel kitaplarda bölüm yazarlığı (Aynı kitapta en çok iki bölüm değerlendirmeye alınır.)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E8-44B1-872B-A99CA00940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27082693645449"/>
          <c:y val="1.2833424030740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Sanat ve Tasarım Fakültesi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67-4778-88BE-68AC15327E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67-4778-88BE-68AC15327E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67-4778-88BE-68AC15327E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F67-4778-88BE-68AC15327E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F67-4778-88BE-68AC15327E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F67-4778-88BE-68AC15327E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F67-4778-88BE-68AC15327E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F67-4778-88BE-68AC15327E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F67-4778-88BE-68AC15327E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FC2-430E-A26D-D02C1494328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1FC2-430E-A26D-D02C1494328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Sayfa1!$A$2:$A$12</c:f>
              <c:strCache>
                <c:ptCount val="11"/>
                <c:pt idx="0">
                  <c:v>1.1-SCI, SCI-Expanded, SSCI ve AHCI kapsamındaki dergilerde yayımlanmış araştırma makalesi </c:v>
                </c:pt>
                <c:pt idx="1">
                  <c:v>1.2-Alan endeksleri (ÜAK tarafından tanımlanan alanlar için) kapsamındaki dergilerde yayımlanmış araştırma makalesi</c:v>
                </c:pt>
                <c:pt idx="2">
                  <c:v>1.3-Diğer uluslararası hakemli dergilerde yayımlanmış araştırma makalesi</c:v>
                </c:pt>
                <c:pt idx="3">
                  <c:v>1.4-ULAKBİM TR Dizin tarafından taranan ulusal hakemli dergilerde yayımlanmış araştırma makalesi</c:v>
                </c:pt>
                <c:pt idx="4">
                  <c:v>1.6- Tanınmış uluslararası yayınevleri tarafından yayımlanmış özgün bilimsel kitaplarda bölüm yazarlığı (Aynı kitapta en çok iki bölüm değerlendirmeye alınır.)</c:v>
                </c:pt>
                <c:pt idx="5">
                  <c:v>1.10.a-Tanınmış ulusal yayınevleri tarafından yayımlanmış özgün bilimsel kitaplarda bölüm yazarlığı (Aynı 
kitapta en çok iki bölüm değerlendirmeye alınır.)</c:v>
                </c:pt>
                <c:pt idx="6">
                  <c:v>1-9.a Tanınmış ulusal yayınevleri tarafından yayımlanmış özgün bilimsel kitap</c:v>
                </c:pt>
                <c:pt idx="7">
                  <c:v>3.2- Özgün yurtiçi bireysel etkinlik (sergi, bienal, trienal, gösteri, dinleti, festival ve gösterim) </c:v>
                </c:pt>
                <c:pt idx="8">
                  <c:v>3.3.- Özgün yurtdışı grup/karma/toplu etkinlik (sergi, bienal, trienal, gösteri, dinleti, festival ve gösterim)</c:v>
                </c:pt>
                <c:pt idx="9">
                  <c:v>3.4- Özgün yurtiçi grup/karma/toplu etkinlik (sergi, bienal, trienal, gösteri, dinleti, festival ve gösterim)</c:v>
                </c:pt>
                <c:pt idx="10">
                  <c:v>5.8- Güzel sanatlardaki eserlerin ulusal kaynak veya yayın organlarında yer alması veya gösterime ya da dinletime girmesi </c:v>
                </c:pt>
              </c:strCache>
            </c:str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F67-4778-88BE-68AC15327E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4513923564433"/>
          <c:y val="8.0506882919190045E-2"/>
          <c:w val="0.36112325715383137"/>
          <c:h val="0.906975868715297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nurbusrausta@gmail.com</dc:creator>
  <cp:keywords/>
  <dc:description/>
  <cp:lastModifiedBy>Irmak</cp:lastModifiedBy>
  <cp:revision>2</cp:revision>
  <cp:lastPrinted>2022-02-22T13:42:00Z</cp:lastPrinted>
  <dcterms:created xsi:type="dcterms:W3CDTF">2024-05-21T06:53:00Z</dcterms:created>
  <dcterms:modified xsi:type="dcterms:W3CDTF">2024-05-21T06:53:00Z</dcterms:modified>
</cp:coreProperties>
</file>